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20" w:lineRule="exact"/>
        <w:jc w:val="right"/>
        <w:textAlignment w:val="auto"/>
        <w:outlineLvl w:val="9"/>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hint="eastAsia" w:ascii="Times New Roman" w:hAnsi="Times New Roman" w:eastAsia="方正小标宋_GBK" w:cs="Times New Roman"/>
          <w:snapToGrid w:val="0"/>
          <w:kern w:val="0"/>
          <w:sz w:val="36"/>
          <w:szCs w:val="36"/>
        </w:rPr>
      </w:pPr>
      <w:r>
        <w:rPr>
          <w:rFonts w:hint="eastAsia" w:ascii="Times New Roman" w:hAnsi="Times New Roman" w:eastAsia="方正小标宋_GBK" w:cs="Times New Roman"/>
          <w:snapToGrid w:val="0"/>
          <w:kern w:val="0"/>
          <w:sz w:val="36"/>
          <w:szCs w:val="36"/>
        </w:rPr>
        <w:t>202</w:t>
      </w:r>
      <w:r>
        <w:rPr>
          <w:rFonts w:hint="eastAsia" w:ascii="Times New Roman" w:hAnsi="Times New Roman" w:eastAsia="方正小标宋_GBK" w:cs="Times New Roman"/>
          <w:snapToGrid w:val="0"/>
          <w:kern w:val="0"/>
          <w:sz w:val="36"/>
          <w:szCs w:val="36"/>
          <w:lang w:val="en-US" w:eastAsia="zh-CN"/>
        </w:rPr>
        <w:t>5</w:t>
      </w:r>
      <w:r>
        <w:rPr>
          <w:rFonts w:hint="eastAsia" w:ascii="Times New Roman" w:hAnsi="Times New Roman" w:eastAsia="方正小标宋_GBK" w:cs="Times New Roman"/>
          <w:snapToGrid w:val="0"/>
          <w:kern w:val="0"/>
          <w:sz w:val="36"/>
          <w:szCs w:val="36"/>
        </w:rPr>
        <w:t>年度省科技重大专项推荐项目汇总表样式</w:t>
      </w:r>
    </w:p>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hint="eastAsia" w:ascii="Times New Roman" w:hAnsi="Times New Roman" w:eastAsia="方正小标宋_GBK" w:cs="Times New Roman"/>
          <w:snapToGrid w:val="0"/>
          <w:kern w:val="0"/>
          <w:sz w:val="36"/>
          <w:szCs w:val="36"/>
        </w:rPr>
      </w:pPr>
    </w:p>
    <w:p>
      <w:pPr>
        <w:keepNext w:val="0"/>
        <w:keepLines w:val="0"/>
        <w:pageBreakBefore w:val="0"/>
        <w:widowControl w:val="0"/>
        <w:kinsoku/>
        <w:wordWrap/>
        <w:overflowPunct/>
        <w:topLinePunct w:val="0"/>
        <w:autoSpaceDE w:val="0"/>
        <w:autoSpaceDN w:val="0"/>
        <w:bidi w:val="0"/>
        <w:snapToGrid w:val="0"/>
        <w:spacing w:line="520" w:lineRule="exact"/>
        <w:textAlignment w:val="auto"/>
        <w:outlineLvl w:val="9"/>
        <w:rPr>
          <w:rFonts w:ascii="Times New Roman" w:hAnsi="Times New Roman" w:eastAsia="方正仿宋_GBK" w:cs="Times New Roman"/>
          <w:snapToGrid w:val="0"/>
          <w:kern w:val="0"/>
          <w:sz w:val="28"/>
          <w:szCs w:val="28"/>
        </w:rPr>
      </w:pPr>
      <w:bookmarkStart w:id="0" w:name="_GoBack"/>
      <w:bookmarkEnd w:id="0"/>
      <w:r>
        <w:rPr>
          <w:rFonts w:ascii="Times New Roman" w:hAnsi="Times New Roman" w:eastAsia="方正仿宋_GBK" w:cs="Times New Roman"/>
          <w:snapToGrid w:val="0"/>
          <w:kern w:val="0"/>
          <w:sz w:val="28"/>
          <w:szCs w:val="28"/>
        </w:rPr>
        <w:t>推荐单位：        （盖章）</w:t>
      </w:r>
    </w:p>
    <w:tbl>
      <w:tblPr>
        <w:tblStyle w:val="4"/>
        <w:tblW w:w="137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72"/>
        <w:gridCol w:w="1372"/>
        <w:gridCol w:w="1248"/>
        <w:gridCol w:w="1350"/>
        <w:gridCol w:w="1175"/>
        <w:gridCol w:w="1650"/>
        <w:gridCol w:w="1175"/>
        <w:gridCol w:w="263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ascii="Times New Roman" w:hAnsi="Times New Roman" w:eastAsia="方正仿宋_GBK" w:cs="Times New Roman"/>
                <w:b/>
                <w:snapToGrid w:val="0"/>
                <w:kern w:val="0"/>
                <w:sz w:val="24"/>
                <w:szCs w:val="24"/>
              </w:rPr>
            </w:pPr>
            <w:r>
              <w:rPr>
                <w:rFonts w:ascii="Times New Roman" w:hAnsi="Times New Roman" w:eastAsia="方正仿宋_GBK" w:cs="Times New Roman"/>
                <w:b/>
                <w:snapToGrid w:val="0"/>
                <w:kern w:val="0"/>
                <w:sz w:val="24"/>
                <w:szCs w:val="24"/>
              </w:rPr>
              <w:t>序号</w:t>
            </w:r>
          </w:p>
        </w:tc>
        <w:tc>
          <w:tcPr>
            <w:tcW w:w="1372" w:type="dxa"/>
            <w:vAlign w:val="center"/>
          </w:tcPr>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hint="eastAsia" w:ascii="Times New Roman" w:hAnsi="Times New Roman" w:eastAsia="方正仿宋_GBK" w:cs="Times New Roman"/>
                <w:b/>
                <w:snapToGrid w:val="0"/>
                <w:kern w:val="0"/>
                <w:sz w:val="24"/>
                <w:szCs w:val="24"/>
                <w:lang w:eastAsia="zh-CN"/>
              </w:rPr>
            </w:pPr>
            <w:r>
              <w:rPr>
                <w:rFonts w:hint="eastAsia" w:ascii="Times New Roman" w:hAnsi="Times New Roman" w:eastAsia="方正仿宋_GBK" w:cs="Times New Roman"/>
                <w:b/>
                <w:snapToGrid w:val="0"/>
                <w:kern w:val="0"/>
                <w:sz w:val="24"/>
                <w:szCs w:val="24"/>
                <w:lang w:eastAsia="zh-CN"/>
              </w:rPr>
              <w:t>项目受理号</w:t>
            </w:r>
          </w:p>
        </w:tc>
        <w:tc>
          <w:tcPr>
            <w:tcW w:w="1372" w:type="dxa"/>
            <w:vAlign w:val="center"/>
          </w:tcPr>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lang w:eastAsia="zh-CN"/>
              </w:rPr>
              <w:t>指南</w:t>
            </w:r>
            <w:r>
              <w:rPr>
                <w:rFonts w:hint="eastAsia" w:ascii="Times New Roman" w:hAnsi="Times New Roman" w:eastAsia="方正仿宋_GBK" w:cs="Times New Roman"/>
                <w:b/>
                <w:snapToGrid w:val="0"/>
                <w:kern w:val="0"/>
                <w:sz w:val="24"/>
                <w:szCs w:val="24"/>
              </w:rPr>
              <w:t>编号</w:t>
            </w:r>
          </w:p>
        </w:tc>
        <w:tc>
          <w:tcPr>
            <w:tcW w:w="1248" w:type="dxa"/>
            <w:vAlign w:val="center"/>
          </w:tcPr>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ascii="Times New Roman" w:hAnsi="Times New Roman" w:eastAsia="方正仿宋_GBK" w:cs="Times New Roman"/>
                <w:b/>
                <w:snapToGrid w:val="0"/>
                <w:kern w:val="0"/>
                <w:sz w:val="24"/>
                <w:szCs w:val="24"/>
              </w:rPr>
            </w:pPr>
            <w:r>
              <w:rPr>
                <w:rFonts w:ascii="Times New Roman" w:hAnsi="Times New Roman" w:eastAsia="方正仿宋_GBK" w:cs="Times New Roman"/>
                <w:b/>
                <w:snapToGrid w:val="0"/>
                <w:kern w:val="0"/>
                <w:sz w:val="24"/>
                <w:szCs w:val="24"/>
              </w:rPr>
              <w:t>项目名称</w:t>
            </w:r>
          </w:p>
        </w:tc>
        <w:tc>
          <w:tcPr>
            <w:tcW w:w="1350" w:type="dxa"/>
            <w:vAlign w:val="center"/>
          </w:tcPr>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ascii="Times New Roman" w:hAnsi="Times New Roman" w:eastAsia="方正仿宋_GBK" w:cs="Times New Roman"/>
                <w:b/>
                <w:snapToGrid w:val="0"/>
                <w:kern w:val="0"/>
                <w:sz w:val="24"/>
                <w:szCs w:val="24"/>
              </w:rPr>
            </w:pPr>
            <w:r>
              <w:rPr>
                <w:rFonts w:ascii="Times New Roman" w:hAnsi="Times New Roman" w:eastAsia="方正仿宋_GBK" w:cs="Times New Roman"/>
                <w:b/>
                <w:snapToGrid w:val="0"/>
                <w:kern w:val="0"/>
                <w:sz w:val="24"/>
                <w:szCs w:val="24"/>
              </w:rPr>
              <w:t>申报单位</w:t>
            </w:r>
          </w:p>
        </w:tc>
        <w:tc>
          <w:tcPr>
            <w:tcW w:w="1175"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Times New Roman" w:hAnsi="Times New Roman" w:eastAsia="方正仿宋_GBK" w:cs="Times New Roman"/>
                <w:b/>
                <w:snapToGrid w:val="0"/>
                <w:kern w:val="0"/>
                <w:sz w:val="24"/>
                <w:szCs w:val="24"/>
                <w:lang w:eastAsia="zh-CN"/>
              </w:rPr>
            </w:pPr>
            <w:r>
              <w:rPr>
                <w:rFonts w:hint="eastAsia" w:ascii="Times New Roman" w:hAnsi="Times New Roman" w:eastAsia="方正仿宋_GBK" w:cs="Times New Roman"/>
                <w:b/>
                <w:snapToGrid w:val="0"/>
                <w:kern w:val="0"/>
                <w:sz w:val="24"/>
                <w:szCs w:val="24"/>
                <w:lang w:eastAsia="zh-CN"/>
              </w:rPr>
              <w:t>申报单位类型</w:t>
            </w:r>
          </w:p>
        </w:tc>
        <w:tc>
          <w:tcPr>
            <w:tcW w:w="1650"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rPr>
              <w:t>所在县</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rPr>
              <w:t>（市、区）</w:t>
            </w:r>
          </w:p>
        </w:tc>
        <w:tc>
          <w:tcPr>
            <w:tcW w:w="1175" w:type="dxa"/>
            <w:vAlign w:val="center"/>
          </w:tcPr>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hint="eastAsia" w:ascii="Times New Roman" w:hAnsi="Times New Roman" w:eastAsia="方正仿宋_GBK" w:cs="Times New Roman"/>
                <w:b/>
                <w:snapToGrid w:val="0"/>
                <w:kern w:val="0"/>
                <w:sz w:val="24"/>
                <w:szCs w:val="24"/>
                <w:lang w:eastAsia="zh-CN"/>
              </w:rPr>
            </w:pPr>
            <w:r>
              <w:rPr>
                <w:rFonts w:hint="eastAsia" w:ascii="Times New Roman" w:hAnsi="Times New Roman" w:eastAsia="方正仿宋_GBK" w:cs="Times New Roman"/>
                <w:b/>
                <w:snapToGrid w:val="0"/>
                <w:kern w:val="0"/>
                <w:sz w:val="24"/>
                <w:szCs w:val="24"/>
                <w:lang w:eastAsia="zh-CN"/>
              </w:rPr>
              <w:t>联合攻关单位</w:t>
            </w:r>
          </w:p>
        </w:tc>
        <w:tc>
          <w:tcPr>
            <w:tcW w:w="263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rPr>
              <w:t>申报材料签</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rPr>
              <w:t>字、盖章、日</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rPr>
              <w:t>期、附件等内</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rPr>
              <w:t>容是否已审核</w:t>
            </w:r>
          </w:p>
        </w:tc>
        <w:tc>
          <w:tcPr>
            <w:tcW w:w="804" w:type="dxa"/>
            <w:vAlign w:val="center"/>
          </w:tcPr>
          <w:p>
            <w:pPr>
              <w:keepNext w:val="0"/>
              <w:keepLines w:val="0"/>
              <w:pageBreakBefore w:val="0"/>
              <w:widowControl w:val="0"/>
              <w:kinsoku/>
              <w:wordWrap/>
              <w:overflowPunct/>
              <w:topLinePunct w:val="0"/>
              <w:autoSpaceDE w:val="0"/>
              <w:autoSpaceDN w:val="0"/>
              <w:bidi w:val="0"/>
              <w:snapToGrid w:val="0"/>
              <w:spacing w:line="520" w:lineRule="exact"/>
              <w:jc w:val="center"/>
              <w:textAlignment w:val="auto"/>
              <w:outlineLvl w:val="9"/>
              <w:rPr>
                <w:rFonts w:ascii="Times New Roman" w:hAnsi="Times New Roman" w:eastAsia="方正仿宋_GBK" w:cs="Times New Roman"/>
                <w:b/>
                <w:snapToGrid w:val="0"/>
                <w:kern w:val="0"/>
                <w:sz w:val="24"/>
                <w:szCs w:val="24"/>
              </w:rPr>
            </w:pPr>
            <w:r>
              <w:rPr>
                <w:rFonts w:hint="eastAsia" w:ascii="Times New Roman" w:hAnsi="Times New Roman" w:eastAsia="方正仿宋_GBK" w:cs="Times New Roman"/>
                <w:b/>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940" w:type="dxa"/>
            <w:vAlign w:val="center"/>
          </w:tcPr>
          <w:p>
            <w:pPr>
              <w:keepNext w:val="0"/>
              <w:keepLines w:val="0"/>
              <w:pageBreakBefore w:val="0"/>
              <w:widowControl w:val="0"/>
              <w:kinsoku/>
              <w:wordWrap/>
              <w:overflowPunct/>
              <w:topLinePunct w:val="0"/>
              <w:autoSpaceDE w:val="0"/>
              <w:autoSpaceDN w:val="0"/>
              <w:bidi w:val="0"/>
              <w:snapToGrid w:val="0"/>
              <w:spacing w:line="520" w:lineRule="exact"/>
              <w:textAlignment w:val="auto"/>
              <w:outlineLvl w:val="9"/>
              <w:rPr>
                <w:rFonts w:ascii="Times New Roman" w:hAnsi="Times New Roman" w:eastAsia="方正仿宋_GBK" w:cs="Times New Roman"/>
                <w:snapToGrid w:val="0"/>
                <w:kern w:val="0"/>
                <w:sz w:val="24"/>
                <w:szCs w:val="24"/>
              </w:rPr>
            </w:pPr>
          </w:p>
        </w:tc>
        <w:tc>
          <w:tcPr>
            <w:tcW w:w="1372" w:type="dxa"/>
          </w:tcPr>
          <w:p>
            <w:pPr>
              <w:keepNext w:val="0"/>
              <w:keepLines w:val="0"/>
              <w:pageBreakBefore w:val="0"/>
              <w:widowControl w:val="0"/>
              <w:kinsoku/>
              <w:wordWrap/>
              <w:overflowPunct/>
              <w:topLinePunct w:val="0"/>
              <w:autoSpaceDE w:val="0"/>
              <w:autoSpaceDN w:val="0"/>
              <w:bidi w:val="0"/>
              <w:snapToGrid w:val="0"/>
              <w:spacing w:line="520" w:lineRule="exact"/>
              <w:textAlignment w:val="auto"/>
              <w:outlineLvl w:val="9"/>
              <w:rPr>
                <w:rFonts w:ascii="Times New Roman" w:hAnsi="Times New Roman" w:eastAsia="方正仿宋_GBK" w:cs="Times New Roman"/>
                <w:snapToGrid w:val="0"/>
                <w:kern w:val="0"/>
                <w:sz w:val="24"/>
                <w:szCs w:val="24"/>
              </w:rPr>
            </w:pPr>
          </w:p>
        </w:tc>
        <w:tc>
          <w:tcPr>
            <w:tcW w:w="1372" w:type="dxa"/>
          </w:tcPr>
          <w:p>
            <w:pPr>
              <w:keepNext w:val="0"/>
              <w:keepLines w:val="0"/>
              <w:pageBreakBefore w:val="0"/>
              <w:widowControl w:val="0"/>
              <w:kinsoku/>
              <w:wordWrap/>
              <w:overflowPunct/>
              <w:topLinePunct w:val="0"/>
              <w:autoSpaceDE w:val="0"/>
              <w:autoSpaceDN w:val="0"/>
              <w:bidi w:val="0"/>
              <w:snapToGrid w:val="0"/>
              <w:spacing w:line="520" w:lineRule="exact"/>
              <w:textAlignment w:val="auto"/>
              <w:outlineLvl w:val="9"/>
              <w:rPr>
                <w:rFonts w:ascii="Times New Roman" w:hAnsi="Times New Roman" w:eastAsia="方正仿宋_GBK" w:cs="Times New Roman"/>
                <w:snapToGrid w:val="0"/>
                <w:kern w:val="0"/>
                <w:sz w:val="24"/>
                <w:szCs w:val="24"/>
              </w:rPr>
            </w:pPr>
          </w:p>
        </w:tc>
        <w:tc>
          <w:tcPr>
            <w:tcW w:w="1248" w:type="dxa"/>
            <w:vAlign w:val="center"/>
          </w:tcPr>
          <w:p>
            <w:pPr>
              <w:keepNext w:val="0"/>
              <w:keepLines w:val="0"/>
              <w:pageBreakBefore w:val="0"/>
              <w:widowControl w:val="0"/>
              <w:kinsoku/>
              <w:wordWrap/>
              <w:overflowPunct/>
              <w:topLinePunct w:val="0"/>
              <w:autoSpaceDE w:val="0"/>
              <w:autoSpaceDN w:val="0"/>
              <w:bidi w:val="0"/>
              <w:snapToGrid w:val="0"/>
              <w:spacing w:line="520" w:lineRule="exact"/>
              <w:textAlignment w:val="auto"/>
              <w:outlineLvl w:val="9"/>
              <w:rPr>
                <w:rFonts w:ascii="Times New Roman" w:hAnsi="Times New Roman" w:eastAsia="方正仿宋_GBK" w:cs="Times New Roman"/>
                <w:snapToGrid w:val="0"/>
                <w:kern w:val="0"/>
                <w:sz w:val="24"/>
                <w:szCs w:val="24"/>
              </w:rPr>
            </w:pPr>
          </w:p>
        </w:tc>
        <w:tc>
          <w:tcPr>
            <w:tcW w:w="1350"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textAlignment w:val="auto"/>
              <w:outlineLvl w:val="9"/>
              <w:rPr>
                <w:rFonts w:ascii="Times New Roman" w:hAnsi="Times New Roman" w:eastAsia="方正仿宋_GBK" w:cs="Times New Roman"/>
                <w:snapToGrid w:val="0"/>
                <w:kern w:val="0"/>
                <w:sz w:val="24"/>
                <w:szCs w:val="24"/>
              </w:rPr>
            </w:pPr>
          </w:p>
        </w:tc>
        <w:tc>
          <w:tcPr>
            <w:tcW w:w="1175"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650"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175"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2634"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804" w:type="dxa"/>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trPr>
        <w:tc>
          <w:tcPr>
            <w:tcW w:w="940" w:type="dxa"/>
            <w:vAlign w:val="center"/>
          </w:tcPr>
          <w:p>
            <w:pPr>
              <w:keepNext w:val="0"/>
              <w:keepLines w:val="0"/>
              <w:pageBreakBefore w:val="0"/>
              <w:widowControl w:val="0"/>
              <w:kinsoku/>
              <w:wordWrap/>
              <w:overflowPunct/>
              <w:topLinePunct w:val="0"/>
              <w:autoSpaceDE w:val="0"/>
              <w:autoSpaceDN w:val="0"/>
              <w:bidi w:val="0"/>
              <w:snapToGrid w:val="0"/>
              <w:spacing w:line="520" w:lineRule="exact"/>
              <w:textAlignment w:val="auto"/>
              <w:outlineLvl w:val="9"/>
              <w:rPr>
                <w:rFonts w:ascii="Times New Roman" w:hAnsi="Times New Roman" w:eastAsia="方正仿宋_GBK" w:cs="Times New Roman"/>
                <w:snapToGrid w:val="0"/>
                <w:kern w:val="0"/>
                <w:sz w:val="24"/>
                <w:szCs w:val="24"/>
              </w:rPr>
            </w:pPr>
          </w:p>
        </w:tc>
        <w:tc>
          <w:tcPr>
            <w:tcW w:w="1372" w:type="dxa"/>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372" w:type="dxa"/>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248"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350"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175"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650"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175"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2634"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804" w:type="dxa"/>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trPr>
        <w:tc>
          <w:tcPr>
            <w:tcW w:w="940" w:type="dxa"/>
            <w:vAlign w:val="center"/>
          </w:tcPr>
          <w:p>
            <w:pPr>
              <w:keepNext w:val="0"/>
              <w:keepLines w:val="0"/>
              <w:pageBreakBefore w:val="0"/>
              <w:widowControl w:val="0"/>
              <w:kinsoku/>
              <w:wordWrap/>
              <w:overflowPunct/>
              <w:topLinePunct w:val="0"/>
              <w:autoSpaceDE w:val="0"/>
              <w:autoSpaceDN w:val="0"/>
              <w:bidi w:val="0"/>
              <w:snapToGrid w:val="0"/>
              <w:spacing w:line="520" w:lineRule="exact"/>
              <w:textAlignment w:val="auto"/>
              <w:outlineLvl w:val="9"/>
              <w:rPr>
                <w:rFonts w:ascii="Times New Roman" w:hAnsi="Times New Roman" w:eastAsia="方正仿宋_GBK" w:cs="Times New Roman"/>
                <w:snapToGrid w:val="0"/>
                <w:kern w:val="0"/>
                <w:sz w:val="24"/>
                <w:szCs w:val="24"/>
              </w:rPr>
            </w:pPr>
          </w:p>
        </w:tc>
        <w:tc>
          <w:tcPr>
            <w:tcW w:w="1372" w:type="dxa"/>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372" w:type="dxa"/>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248"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350"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175"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650"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1175"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2634" w:type="dxa"/>
            <w:vAlign w:val="center"/>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c>
          <w:tcPr>
            <w:tcW w:w="804" w:type="dxa"/>
          </w:tcPr>
          <w:p>
            <w:pPr>
              <w:keepNext w:val="0"/>
              <w:keepLines w:val="0"/>
              <w:pageBreakBefore w:val="0"/>
              <w:widowControl w:val="0"/>
              <w:kinsoku/>
              <w:wordWrap/>
              <w:overflowPunct/>
              <w:topLinePunct w:val="0"/>
              <w:autoSpaceDE w:val="0"/>
              <w:autoSpaceDN w:val="0"/>
              <w:bidi w:val="0"/>
              <w:snapToGrid w:val="0"/>
              <w:spacing w:line="520" w:lineRule="exact"/>
              <w:ind w:firstLine="624"/>
              <w:jc w:val="center"/>
              <w:textAlignment w:val="auto"/>
              <w:outlineLvl w:val="9"/>
              <w:rPr>
                <w:rFonts w:ascii="Times New Roman" w:hAnsi="Times New Roman" w:eastAsia="方正仿宋_GBK" w:cs="Times New Roman"/>
                <w:snapToGrid w:val="0"/>
                <w:kern w:val="0"/>
                <w:sz w:val="24"/>
                <w:szCs w:val="24"/>
              </w:rPr>
            </w:pPr>
          </w:p>
        </w:tc>
      </w:tr>
    </w:tbl>
    <w:p>
      <w:pPr>
        <w:keepNext w:val="0"/>
        <w:keepLines w:val="0"/>
        <w:pageBreakBefore w:val="0"/>
        <w:widowControl w:val="0"/>
        <w:kinsoku/>
        <w:wordWrap/>
        <w:overflowPunct/>
        <w:topLinePunct w:val="0"/>
        <w:autoSpaceDE w:val="0"/>
        <w:autoSpaceDN w:val="0"/>
        <w:bidi w:val="0"/>
        <w:adjustRightInd w:val="0"/>
        <w:snapToGrid w:val="0"/>
        <w:spacing w:line="240" w:lineRule="auto"/>
        <w:ind w:right="42" w:rightChars="20"/>
        <w:textAlignment w:val="auto"/>
        <w:outlineLvl w:val="9"/>
        <w:rPr>
          <w:rFonts w:hint="eastAsia" w:ascii="Times New Roman" w:hAnsi="Times New Roman" w:eastAsia="方正仿宋_GBK" w:cs="Times New Roman"/>
          <w:snapToGrid w:val="0"/>
          <w:kern w:val="0"/>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right="42" w:rightChars="20"/>
        <w:textAlignment w:val="auto"/>
        <w:outlineLvl w:val="9"/>
        <w:rPr>
          <w:rFonts w:hint="eastAsia"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rPr>
        <w:t>注:1.此表由项目主管部门负责填报</w:t>
      </w:r>
      <w:r>
        <w:rPr>
          <w:rFonts w:hint="eastAsia" w:ascii="Times New Roman" w:hAnsi="Times New Roman" w:eastAsia="方正仿宋_GBK" w:cs="Times New Roman"/>
          <w:snapToGrid w:val="0"/>
          <w:kern w:val="0"/>
          <w:sz w:val="21"/>
          <w:szCs w:val="21"/>
          <w:lang w:eastAsia="zh-CN"/>
        </w:rPr>
        <w:t>，</w:t>
      </w:r>
      <w:r>
        <w:rPr>
          <w:rFonts w:hint="eastAsia" w:ascii="Times New Roman" w:hAnsi="Times New Roman" w:eastAsia="方正仿宋_GBK" w:cs="Times New Roman"/>
          <w:snapToGrid w:val="0"/>
          <w:kern w:val="0"/>
          <w:sz w:val="21"/>
          <w:szCs w:val="21"/>
        </w:rPr>
        <w:t>表内列明的项目均为经项目主管部门审核符合申报要求的项目。</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42" w:rightChars="20"/>
        <w:textAlignment w:val="auto"/>
        <w:outlineLvl w:val="9"/>
        <w:rPr>
          <w:rFonts w:hint="eastAsia"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rPr>
        <w:t>2.申报单位类型填写:国家(省)实验室、技术创新中心、高校、科研院所、医疗卫生机构、新型研发机构、企业等;</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42" w:rightChars="20"/>
        <w:textAlignment w:val="auto"/>
        <w:outlineLvl w:val="9"/>
        <w:rPr>
          <w:rFonts w:hint="eastAsia" w:ascii="Times New Roman" w:hAnsi="Times New Roman" w:eastAsia="方正仿宋_GBK" w:cs="Times New Roman"/>
          <w:snapToGrid w:val="0"/>
          <w:kern w:val="0"/>
          <w:sz w:val="21"/>
          <w:szCs w:val="21"/>
        </w:rPr>
      </w:pPr>
      <w:r>
        <w:rPr>
          <w:rFonts w:hint="eastAsia" w:ascii="Times New Roman" w:hAnsi="Times New Roman" w:eastAsia="方正仿宋_GBK" w:cs="Times New Roman"/>
          <w:snapToGrid w:val="0"/>
          <w:kern w:val="0"/>
          <w:sz w:val="21"/>
          <w:szCs w:val="21"/>
        </w:rPr>
        <w:t>申报单位为企业的</w:t>
      </w:r>
      <w:r>
        <w:rPr>
          <w:rFonts w:hint="eastAsia" w:ascii="Times New Roman" w:hAnsi="Times New Roman" w:eastAsia="方正仿宋_GBK" w:cs="Times New Roman"/>
          <w:snapToGrid w:val="0"/>
          <w:kern w:val="0"/>
          <w:sz w:val="21"/>
          <w:szCs w:val="21"/>
          <w:lang w:eastAsia="zh-CN"/>
        </w:rPr>
        <w:t>，</w:t>
      </w:r>
      <w:r>
        <w:rPr>
          <w:rFonts w:hint="eastAsia" w:ascii="Times New Roman" w:hAnsi="Times New Roman" w:eastAsia="方正仿宋_GBK" w:cs="Times New Roman"/>
          <w:snapToGrid w:val="0"/>
          <w:kern w:val="0"/>
          <w:sz w:val="21"/>
          <w:szCs w:val="21"/>
        </w:rPr>
        <w:t>请明确企业类型,主要包括创新型领军企业、国家高新技术企业(含证书编号)、独角兽企业、科技型中小企业等。</w:t>
      </w:r>
    </w:p>
    <w:p>
      <w:pPr>
        <w:rPr>
          <w:rFonts w:hint="eastAsia" w:ascii="Times New Roman" w:hAnsi="Times New Roman" w:eastAsia="方正仿宋_GBK" w:cs="Times New Roman"/>
          <w:snapToGrid w:val="0"/>
          <w:kern w:val="0"/>
          <w:sz w:val="21"/>
          <w:szCs w:val="21"/>
        </w:rPr>
        <w:sectPr>
          <w:pgSz w:w="16838" w:h="11906" w:orient="landscape"/>
          <w:pgMar w:top="1800" w:right="1440" w:bottom="1800" w:left="1440" w:header="851" w:footer="992" w:gutter="0"/>
          <w:cols w:space="425" w:num="1"/>
          <w:docGrid w:type="lines" w:linePitch="312" w:charSpace="0"/>
        </w:sectPr>
      </w:pPr>
      <w:r>
        <w:rPr>
          <w:rFonts w:hint="eastAsia" w:ascii="Times New Roman" w:hAnsi="Times New Roman" w:eastAsia="方正仿宋_GBK" w:cs="Times New Roman"/>
          <w:snapToGrid w:val="0"/>
          <w:kern w:val="0"/>
          <w:sz w:val="21"/>
          <w:szCs w:val="21"/>
        </w:rPr>
        <w:t>3.联合攻关单位:指除项目牵头申报单位外,牵头申报联合攻关方向的单位;高等院校、科研院所或省产研院专业研究所申报项目必须有省内企业联合。</w:t>
      </w:r>
    </w:p>
    <w:p>
      <w:pPr>
        <w:keepNext w:val="0"/>
        <w:keepLines w:val="0"/>
        <w:pageBreakBefore w:val="0"/>
        <w:widowControl w:val="0"/>
        <w:kinsoku/>
        <w:wordWrap/>
        <w:overflowPunct/>
        <w:topLinePunct w:val="0"/>
        <w:autoSpaceDE w:val="0"/>
        <w:autoSpaceDN w:val="0"/>
        <w:bidi w:val="0"/>
        <w:adjustRightInd w:val="0"/>
        <w:snapToGrid w:val="0"/>
        <w:spacing w:line="520" w:lineRule="exact"/>
        <w:ind w:right="42" w:rightChars="20"/>
        <w:textAlignment w:val="auto"/>
        <w:outlineLvl w:val="9"/>
        <w:rPr>
          <w:rFonts w:hint="eastAsia" w:ascii="黑体" w:hAnsi="Times New Roman" w:eastAsia="黑体" w:cs="Times New Roman"/>
          <w:snapToGrid w:val="0"/>
          <w:color w:val="000000"/>
          <w:kern w:val="0"/>
          <w:sz w:val="32"/>
          <w:szCs w:val="20"/>
          <w:lang w:eastAsia="zh-CN"/>
        </w:rPr>
      </w:pPr>
      <w:r>
        <w:rPr>
          <w:rFonts w:hint="eastAsia" w:ascii="黑体" w:hAnsi="Times New Roman" w:eastAsia="黑体" w:cs="Times New Roman"/>
          <w:snapToGrid w:val="0"/>
          <w:color w:val="000000"/>
          <w:kern w:val="0"/>
          <w:sz w:val="32"/>
          <w:szCs w:val="20"/>
        </w:rPr>
        <w:t>附件</w:t>
      </w:r>
      <w:r>
        <w:rPr>
          <w:rFonts w:hint="eastAsia" w:ascii="黑体" w:hAnsi="Times New Roman" w:eastAsia="黑体" w:cs="Times New Roman"/>
          <w:snapToGrid w:val="0"/>
          <w:color w:val="000000"/>
          <w:kern w:val="0"/>
          <w:sz w:val="32"/>
          <w:szCs w:val="20"/>
          <w:lang w:val="en-US" w:eastAsia="zh-CN"/>
        </w:rPr>
        <w:t>3</w:t>
      </w:r>
    </w:p>
    <w:p>
      <w:pPr>
        <w:spacing w:line="590" w:lineRule="exact"/>
        <w:jc w:val="center"/>
        <w:rPr>
          <w:rFonts w:hint="eastAsia" w:ascii="黑体" w:eastAsia="黑体" w:cs="方正小标宋_GBK"/>
          <w:kern w:val="2"/>
          <w:sz w:val="44"/>
          <w:szCs w:val="44"/>
          <w:lang w:bidi="ar-SA"/>
        </w:rPr>
      </w:pPr>
      <w:r>
        <w:rPr>
          <w:rFonts w:hint="eastAsia" w:ascii="黑体" w:eastAsia="黑体" w:cs="方正小标宋_GBK"/>
          <w:kern w:val="2"/>
          <w:sz w:val="44"/>
          <w:szCs w:val="44"/>
          <w:lang w:bidi="ar-SA"/>
        </w:rPr>
        <w:t>项目</w:t>
      </w:r>
      <w:r>
        <w:rPr>
          <w:rFonts w:hint="eastAsia" w:ascii="黑体" w:eastAsia="黑体" w:cs="方正小标宋_GBK"/>
          <w:kern w:val="2"/>
          <w:sz w:val="44"/>
          <w:szCs w:val="44"/>
          <w:lang w:eastAsia="zh-CN" w:bidi="ar-SA"/>
        </w:rPr>
        <w:t>基层</w:t>
      </w:r>
      <w:r>
        <w:rPr>
          <w:rFonts w:hint="eastAsia" w:ascii="黑体" w:eastAsia="黑体" w:cs="方正小标宋_GBK"/>
          <w:kern w:val="2"/>
          <w:sz w:val="44"/>
          <w:szCs w:val="44"/>
          <w:lang w:bidi="ar-SA"/>
        </w:rPr>
        <w:t>主管部门科研诚信承诺书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eastAsia="宋体" w:cs="Times New Roman"/>
          <w:kern w:val="2"/>
          <w:sz w:val="21"/>
          <w:szCs w:val="21"/>
          <w:lang w:bidi="ar-SA"/>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宋体" w:eastAsia="宋体" w:cs="方正仿宋_GBK"/>
          <w:kern w:val="2"/>
          <w:sz w:val="30"/>
          <w:szCs w:val="30"/>
          <w:lang w:bidi="ar-SA"/>
        </w:rPr>
      </w:pPr>
      <w:r>
        <w:rPr>
          <w:rFonts w:hint="eastAsia" w:ascii="宋体" w:eastAsia="宋体" w:cs="方正仿宋_GBK"/>
          <w:kern w:val="2"/>
          <w:sz w:val="30"/>
          <w:szCs w:val="30"/>
          <w:lang w:bidi="ar-SA"/>
        </w:rPr>
        <w:t>本单位在省科技计划（资金）项目申报、实施、验收等过程中，将严格遵守</w:t>
      </w:r>
      <w:r>
        <w:rPr>
          <w:rFonts w:hint="eastAsia" w:ascii="宋体" w:eastAsia="宋体" w:cs="Times New Roman"/>
          <w:kern w:val="2"/>
          <w:sz w:val="30"/>
          <w:szCs w:val="30"/>
          <w:lang w:bidi="ar-SA"/>
        </w:rPr>
        <w:t>《江苏省科技计划项目信用管理办法》（苏科技规〔2022〕3号）</w:t>
      </w:r>
      <w:r>
        <w:rPr>
          <w:rFonts w:hint="eastAsia" w:ascii="宋体" w:eastAsia="宋体" w:cs="方正仿宋_GBK"/>
          <w:kern w:val="2"/>
          <w:sz w:val="30"/>
          <w:szCs w:val="30"/>
          <w:lang w:bidi="ar-SA"/>
        </w:rPr>
        <w:t>、江苏省科技计划项目管理办法和专项资金管理办法等相关规定和要求，并作出如下承诺：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宋体" w:eastAsia="宋体" w:cs="Times New Roman"/>
          <w:kern w:val="2"/>
          <w:sz w:val="30"/>
          <w:szCs w:val="30"/>
          <w:lang w:bidi="ar-SA"/>
        </w:rPr>
      </w:pPr>
      <w:r>
        <w:rPr>
          <w:rFonts w:hint="eastAsia" w:ascii="宋体" w:eastAsia="宋体" w:cs="Times New Roman"/>
          <w:kern w:val="2"/>
          <w:sz w:val="30"/>
          <w:szCs w:val="30"/>
          <w:lang w:bidi="ar-SA"/>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196"/>
        <w:textAlignment w:val="auto"/>
        <w:rPr>
          <w:rFonts w:hint="eastAsia" w:ascii="宋体" w:eastAsia="宋体" w:cs="Times New Roman"/>
          <w:kern w:val="2"/>
          <w:sz w:val="30"/>
          <w:szCs w:val="30"/>
          <w:lang w:bidi="ar-SA"/>
        </w:rPr>
      </w:pPr>
      <w:r>
        <w:rPr>
          <w:rFonts w:hint="eastAsia" w:ascii="宋体" w:eastAsia="宋体" w:cs="Times New Roman"/>
          <w:kern w:val="2"/>
          <w:sz w:val="30"/>
          <w:szCs w:val="30"/>
          <w:lang w:bidi="ar-SA"/>
        </w:rPr>
        <w:t>2.切实履行主管部门管理职责，及时协调划拨省科技计划项目经费，监督项目实施和经费使用，督促项目承担单位及负责人按期实施和完成项目。</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196"/>
        <w:textAlignment w:val="auto"/>
        <w:rPr>
          <w:rFonts w:hint="eastAsia" w:ascii="宋体" w:eastAsia="宋体" w:cs="Times New Roman"/>
          <w:kern w:val="2"/>
          <w:sz w:val="30"/>
          <w:szCs w:val="30"/>
          <w:lang w:bidi="ar-SA"/>
        </w:rPr>
      </w:pPr>
      <w:r>
        <w:rPr>
          <w:rFonts w:hint="eastAsia" w:ascii="宋体" w:eastAsia="宋体" w:cs="Times New Roman"/>
          <w:kern w:val="2"/>
          <w:sz w:val="30"/>
          <w:szCs w:val="30"/>
          <w:lang w:bidi="ar-SA"/>
        </w:rPr>
        <w:t>3.协助或接受委托做好项目检查、评估、验收和绩效评价等，协调项目的实施推进，及时向省科技厅报送项目实施情况和需解决的问题等。</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196"/>
        <w:textAlignment w:val="auto"/>
        <w:rPr>
          <w:rFonts w:hint="eastAsia" w:ascii="宋体" w:eastAsia="宋体" w:cs="Times New Roman"/>
          <w:kern w:val="2"/>
          <w:sz w:val="30"/>
          <w:szCs w:val="30"/>
          <w:lang w:bidi="ar-SA"/>
        </w:rPr>
      </w:pPr>
      <w:r>
        <w:rPr>
          <w:rFonts w:hint="eastAsia" w:ascii="宋体" w:eastAsia="宋体" w:cs="Times New Roman"/>
          <w:kern w:val="2"/>
          <w:sz w:val="30"/>
          <w:szCs w:val="30"/>
          <w:lang w:bidi="ar-SA"/>
        </w:rPr>
        <w:t>4.加强对项目承担单位重大事项变更报告的审核，并及时报省科技厅。</w:t>
      </w:r>
    </w:p>
    <w:p>
      <w:pPr>
        <w:keepNext w:val="0"/>
        <w:keepLines w:val="0"/>
        <w:pageBreakBefore w:val="0"/>
        <w:widowControl w:val="0"/>
        <w:kinsoku/>
        <w:wordWrap/>
        <w:overflowPunct/>
        <w:topLinePunct w:val="0"/>
        <w:autoSpaceDE/>
        <w:autoSpaceDN/>
        <w:bidi w:val="0"/>
        <w:adjustRightInd/>
        <w:snapToGrid/>
        <w:spacing w:line="500" w:lineRule="exact"/>
        <w:ind w:firstLine="588" w:firstLineChars="196"/>
        <w:textAlignment w:val="auto"/>
        <w:rPr>
          <w:rFonts w:hint="eastAsia" w:ascii="宋体" w:eastAsia="宋体" w:cs="方正仿宋_GBK"/>
          <w:kern w:val="2"/>
          <w:sz w:val="30"/>
          <w:szCs w:val="30"/>
          <w:lang w:bidi="ar-SA"/>
        </w:rPr>
      </w:pPr>
      <w:r>
        <w:rPr>
          <w:rFonts w:hint="eastAsia" w:ascii="宋体" w:eastAsia="宋体" w:cs="Times New Roman"/>
          <w:kern w:val="2"/>
          <w:sz w:val="30"/>
          <w:szCs w:val="30"/>
          <w:lang w:bidi="ar-SA"/>
        </w:rPr>
        <w:t>5.做好项目执行情况和经费使用统计工作，积极</w:t>
      </w:r>
      <w:r>
        <w:rPr>
          <w:rFonts w:hint="eastAsia" w:ascii="宋体" w:eastAsia="宋体" w:cs="方正仿宋_GBK"/>
          <w:kern w:val="2"/>
          <w:sz w:val="30"/>
          <w:szCs w:val="30"/>
          <w:lang w:bidi="ar-SA"/>
        </w:rPr>
        <w:t>配合省科技厅对项目承担单位及项目负责人进行信用评价。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宋体" w:eastAsia="宋体" w:cs="方正仿宋_GBK"/>
          <w:kern w:val="2"/>
          <w:sz w:val="30"/>
          <w:szCs w:val="30"/>
          <w:lang w:bidi="ar-SA"/>
        </w:rPr>
      </w:pPr>
      <w:r>
        <w:rPr>
          <w:rFonts w:hint="eastAsia" w:ascii="宋体" w:eastAsia="宋体" w:cs="方正仿宋_GBK"/>
          <w:kern w:val="2"/>
          <w:sz w:val="30"/>
          <w:szCs w:val="30"/>
          <w:lang w:bidi="ar-SA"/>
        </w:rPr>
        <w:t>若发生上述失信行为，本单位将积极配合调查，追究相关人员责任，并按照有关规定承担相关责任。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宋体" w:eastAsia="宋体" w:cs="方正仿宋_GBK"/>
          <w:color w:val="auto"/>
          <w:kern w:val="2"/>
          <w:sz w:val="30"/>
          <w:szCs w:val="30"/>
          <w:lang w:bidi="ar-SA"/>
        </w:rPr>
      </w:pPr>
      <w:r>
        <w:rPr>
          <w:rFonts w:hint="eastAsia" w:ascii="宋体" w:eastAsia="宋体" w:cs="方正仿宋_GBK"/>
          <w:color w:val="auto"/>
          <w:kern w:val="2"/>
          <w:sz w:val="30"/>
          <w:szCs w:val="30"/>
          <w:lang w:val="en-US" w:eastAsia="zh-CN" w:bidi="ar-SA"/>
        </w:rPr>
        <w:t xml:space="preserve">                      </w:t>
      </w:r>
      <w:r>
        <w:rPr>
          <w:rFonts w:hint="eastAsia" w:ascii="宋体" w:eastAsia="宋体" w:cs="方正仿宋_GBK"/>
          <w:color w:val="auto"/>
          <w:kern w:val="2"/>
          <w:sz w:val="30"/>
          <w:szCs w:val="30"/>
          <w:lang w:bidi="ar-SA"/>
        </w:rPr>
        <w:t xml:space="preserve">         </w:t>
      </w:r>
      <w:r>
        <w:rPr>
          <w:rFonts w:hint="eastAsia" w:ascii="宋体" w:eastAsia="宋体" w:cs="方正仿宋_GBK"/>
          <w:color w:val="auto"/>
          <w:kern w:val="2"/>
          <w:sz w:val="30"/>
          <w:szCs w:val="30"/>
          <w:lang w:val="en-US" w:eastAsia="zh-CN" w:bidi="ar-SA"/>
        </w:rPr>
        <w:t xml:space="preserve">   </w:t>
      </w:r>
      <w:r>
        <w:rPr>
          <w:rFonts w:hint="eastAsia" w:ascii="宋体" w:eastAsia="宋体" w:cs="方正仿宋_GBK"/>
          <w:color w:val="auto"/>
          <w:kern w:val="2"/>
          <w:sz w:val="30"/>
          <w:szCs w:val="30"/>
          <w:lang w:bidi="ar-SA"/>
        </w:rPr>
        <w:t xml:space="preserve"> （公   章）</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宋体" w:eastAsia="宋体" w:cs="方正仿宋_GBK"/>
          <w:color w:val="auto"/>
          <w:kern w:val="2"/>
          <w:sz w:val="30"/>
          <w:szCs w:val="30"/>
          <w:lang w:bidi="ar-SA"/>
        </w:rPr>
      </w:pP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right"/>
        <w:textAlignment w:val="auto"/>
        <w:rPr>
          <w:rFonts w:ascii="Times New Roman" w:hAnsi="Times New Roman" w:eastAsia="方正仿宋_GBK" w:cs="Times New Roman"/>
          <w:sz w:val="32"/>
          <w:szCs w:val="32"/>
        </w:rPr>
      </w:pPr>
      <w:r>
        <w:rPr>
          <w:rFonts w:hint="eastAsia" w:ascii="宋体" w:eastAsia="宋体" w:cs="方正仿宋_GBK"/>
          <w:color w:val="auto"/>
          <w:kern w:val="2"/>
          <w:sz w:val="30"/>
          <w:szCs w:val="30"/>
          <w:u w:val="single"/>
          <w:lang w:bidi="ar-SA"/>
        </w:rPr>
        <w:t xml:space="preserve">     </w:t>
      </w:r>
      <w:r>
        <w:rPr>
          <w:rFonts w:hint="eastAsia" w:ascii="宋体" w:eastAsia="宋体" w:cs="方正仿宋_GBK"/>
          <w:color w:val="auto"/>
          <w:kern w:val="2"/>
          <w:sz w:val="30"/>
          <w:szCs w:val="30"/>
          <w:lang w:bidi="ar-SA"/>
        </w:rPr>
        <w:t>年</w:t>
      </w:r>
      <w:r>
        <w:rPr>
          <w:rFonts w:hint="eastAsia" w:ascii="宋体" w:eastAsia="宋体" w:cs="方正仿宋_GBK"/>
          <w:color w:val="auto"/>
          <w:kern w:val="2"/>
          <w:sz w:val="30"/>
          <w:szCs w:val="30"/>
          <w:u w:val="single"/>
          <w:lang w:bidi="ar-SA"/>
        </w:rPr>
        <w:t xml:space="preserve">    </w:t>
      </w:r>
      <w:r>
        <w:rPr>
          <w:rFonts w:hint="eastAsia" w:ascii="宋体" w:eastAsia="宋体" w:cs="方正仿宋_GBK"/>
          <w:color w:val="auto"/>
          <w:kern w:val="2"/>
          <w:sz w:val="30"/>
          <w:szCs w:val="30"/>
          <w:lang w:bidi="ar-SA"/>
        </w:rPr>
        <w:t>月</w:t>
      </w:r>
      <w:r>
        <w:rPr>
          <w:rFonts w:hint="eastAsia" w:ascii="宋体" w:eastAsia="宋体" w:cs="方正仿宋_GBK"/>
          <w:color w:val="auto"/>
          <w:kern w:val="2"/>
          <w:sz w:val="30"/>
          <w:szCs w:val="30"/>
          <w:u w:val="single"/>
          <w:lang w:bidi="ar-SA"/>
        </w:rPr>
        <w:t xml:space="preserve">    </w:t>
      </w:r>
      <w:r>
        <w:rPr>
          <w:rFonts w:hint="eastAsia" w:ascii="宋体" w:eastAsia="宋体" w:cs="方正仿宋_GBK"/>
          <w:color w:val="auto"/>
          <w:kern w:val="2"/>
          <w:sz w:val="30"/>
          <w:szCs w:val="30"/>
          <w:lang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28"/>
    <w:rsid w:val="00006FB0"/>
    <w:rsid w:val="000C2C81"/>
    <w:rsid w:val="00153CD2"/>
    <w:rsid w:val="00167C86"/>
    <w:rsid w:val="00183E68"/>
    <w:rsid w:val="001B3C34"/>
    <w:rsid w:val="00231351"/>
    <w:rsid w:val="00284192"/>
    <w:rsid w:val="002C380B"/>
    <w:rsid w:val="002C65C8"/>
    <w:rsid w:val="004C2516"/>
    <w:rsid w:val="004D42DC"/>
    <w:rsid w:val="00511E9F"/>
    <w:rsid w:val="00521D34"/>
    <w:rsid w:val="005A5128"/>
    <w:rsid w:val="00603C57"/>
    <w:rsid w:val="006205C8"/>
    <w:rsid w:val="00633586"/>
    <w:rsid w:val="0065004E"/>
    <w:rsid w:val="007903FB"/>
    <w:rsid w:val="0084007A"/>
    <w:rsid w:val="00B039C5"/>
    <w:rsid w:val="00B85B67"/>
    <w:rsid w:val="00BC0A1B"/>
    <w:rsid w:val="00C25EB9"/>
    <w:rsid w:val="00C43541"/>
    <w:rsid w:val="00C6509F"/>
    <w:rsid w:val="00D03EBA"/>
    <w:rsid w:val="00D5187F"/>
    <w:rsid w:val="00D913F6"/>
    <w:rsid w:val="00E15BEE"/>
    <w:rsid w:val="0FD45A23"/>
    <w:rsid w:val="1BDEF827"/>
    <w:rsid w:val="37320A70"/>
    <w:rsid w:val="37FFA148"/>
    <w:rsid w:val="3C784BD1"/>
    <w:rsid w:val="3F6B0258"/>
    <w:rsid w:val="3FDFC0A2"/>
    <w:rsid w:val="4CB10B3C"/>
    <w:rsid w:val="4D3F4483"/>
    <w:rsid w:val="63B13584"/>
    <w:rsid w:val="65FFDCA8"/>
    <w:rsid w:val="677DD91E"/>
    <w:rsid w:val="67F823F2"/>
    <w:rsid w:val="71B9C713"/>
    <w:rsid w:val="74CFF3AF"/>
    <w:rsid w:val="75498AF1"/>
    <w:rsid w:val="7FE31840"/>
    <w:rsid w:val="8467925F"/>
    <w:rsid w:val="C6DD312B"/>
    <w:rsid w:val="CDD36B8B"/>
    <w:rsid w:val="DDDEC89C"/>
    <w:rsid w:val="FF7F8084"/>
    <w:rsid w:val="FFF78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264</Words>
  <Characters>1510</Characters>
  <Lines>12</Lines>
  <Paragraphs>3</Paragraphs>
  <TotalTime>8</TotalTime>
  <ScaleCrop>false</ScaleCrop>
  <LinksUpToDate>false</LinksUpToDate>
  <CharactersWithSpaces>1771</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2020-01-18T11:15:00Z</dcterms:created>
  <dc:creator>dugui</dc:creator>
  <cp:lastModifiedBy>user</cp:lastModifiedBy>
  <cp:lastPrinted>2024-07-10T00:45:00Z</cp:lastPrinted>
  <dcterms:modified xsi:type="dcterms:W3CDTF">2025-04-18T15:10:37Z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60C937DD46816D70F6F98C6677A25699</vt:lpwstr>
  </property>
</Properties>
</file>